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90FFF" w14:textId="7CFD6E02" w:rsidR="002729EA" w:rsidRDefault="00DC3857">
      <w:r>
        <w:t xml:space="preserve">Na filmie widać policjanta ubranego w specjalistyczny kombinezon,  który ostrożnie wynosi a </w:t>
      </w:r>
      <w:bookmarkStart w:id="0" w:name="_GoBack"/>
      <w:r>
        <w:t xml:space="preserve">następnie umieszczę zabezpieczoną substancje w przyczepie służącej do przewożenia niebezpiecznych substancji. </w:t>
      </w:r>
      <w:bookmarkEnd w:id="0"/>
    </w:p>
    <w:sectPr w:rsidR="0027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EA"/>
    <w:rsid w:val="002729EA"/>
    <w:rsid w:val="00DC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3AAA"/>
  <w15:chartTrackingRefBased/>
  <w15:docId w15:val="{A75C89C1-2A67-4583-B60E-5125FB18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KMP Kraków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Szpiech Piotr</dc:creator>
  <cp:keywords/>
  <dc:description/>
  <cp:lastModifiedBy>Szpiech Piotr</cp:lastModifiedBy>
  <cp:revision>2</cp:revision>
  <dcterms:created xsi:type="dcterms:W3CDTF">2025-03-12T11:10:00Z</dcterms:created>
  <dcterms:modified xsi:type="dcterms:W3CDTF">2025-03-12T11:10:00Z</dcterms:modified>
</cp:coreProperties>
</file>