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Deskrypcja do filmu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  <w:t xml:space="preserve">Pięć rasowych psów biega po zabrudzonym boksie. W kolejnym ujęciu widok na kilka kojców, w których tłoczą się rasowe psy.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c5518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c5518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c5518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5518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c5518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c5518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c5518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c5518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c5518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c5518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c5518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c5518e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c5518e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c5518e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c5518e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c5518e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c5518e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c5518e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c5518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c5518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c5518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518e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c551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18e"/>
    <w:rPr>
      <w:b/>
      <w:bCs/>
      <w:smallCaps/>
      <w:color w:val="2F5496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c5518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c5518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c5518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18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c5518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</Pages>
  <Words>23</Words>
  <Characters>119</Characters>
  <CharactersWithSpaces>141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2025-07-22T07:03:00Z</dcterms:created>
  <dc:creator>Znachowska-Bytnar Elżbieta</dc:creator>
  <dc:description/>
  <dc:language>pl-PL</dc:language>
  <cp:lastModifiedBy>Znachowska-Bytnar Elżbieta</cp:lastModifiedBy>
  <dcterms:modified xsi:type="dcterms:W3CDTF">2025-07-22T07:05:00Z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