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D8" w:rsidRDefault="00A643A3">
      <w:r>
        <w:t xml:space="preserve">Ujęcie kamery, które pokazuje pomieszczenie, w  którym na półkach przechowywano skarbonki . Na ziemi leży klika dużych </w:t>
      </w:r>
      <w:bookmarkStart w:id="0" w:name="_GoBack"/>
      <w:bookmarkEnd w:id="0"/>
      <w:r>
        <w:t>niebieskich toreb znanego szwedzkiego sklepu z meblami.</w:t>
      </w:r>
    </w:p>
    <w:sectPr w:rsidR="00930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303"/>
    <w:rsid w:val="009306D8"/>
    <w:rsid w:val="00A643A3"/>
    <w:rsid w:val="00B7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Wawrzuta</dc:creator>
  <cp:keywords/>
  <dc:description/>
  <cp:lastModifiedBy>Rafał Wawrzuta</cp:lastModifiedBy>
  <cp:revision>2</cp:revision>
  <dcterms:created xsi:type="dcterms:W3CDTF">2026-08-14T09:23:00Z</dcterms:created>
  <dcterms:modified xsi:type="dcterms:W3CDTF">2026-08-14T09:25:00Z</dcterms:modified>
</cp:coreProperties>
</file>