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12" w:rsidRDefault="00151D20">
      <w:r>
        <w:t>Dwóch policjantów w ubraniach cywilnych prowadzi przez korytarz komendy miejskiej policji w Krakowie zatrzymanego mężczyznę. Zatrzymany ma  założone kajdanki na rękach z przodu. W kolejnej scenie mężczyzna prowadzony jest po schodach.</w:t>
      </w:r>
      <w:bookmarkStart w:id="0" w:name="_GoBack"/>
      <w:bookmarkEnd w:id="0"/>
      <w:r>
        <w:t xml:space="preserve"> </w:t>
      </w:r>
    </w:p>
    <w:sectPr w:rsidR="00EC6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0C"/>
    <w:rsid w:val="00151D20"/>
    <w:rsid w:val="00C4430C"/>
    <w:rsid w:val="00E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203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Izdebski Bartosz</dc:creator>
  <cp:keywords/>
  <dc:description/>
  <cp:lastModifiedBy>Izdebski Bartosz</cp:lastModifiedBy>
  <cp:revision>2</cp:revision>
  <dcterms:created xsi:type="dcterms:W3CDTF">2022-10-28T07:16:00Z</dcterms:created>
  <dcterms:modified xsi:type="dcterms:W3CDTF">2022-10-28T07:18:00Z</dcterms:modified>
</cp:coreProperties>
</file>