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B6" w:rsidRDefault="00CF343E">
      <w:r>
        <w:t>Na filmie widać nieumundurowaną policjantkę i policjanta, którzy prowadzą zatrzymanego przez dziedziniec komendy i wprowadzają go do budynku. Następnie widać jak policjanci wprowadzają zatrzymanego do siedziby Wydziału do walki z Przestępczością Przeciwko Mieniu Komendy Miejskiej Policji w Krakowie.</w:t>
      </w:r>
      <w:bookmarkStart w:id="0" w:name="_GoBack"/>
      <w:bookmarkEnd w:id="0"/>
    </w:p>
    <w:sectPr w:rsidR="0055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B9"/>
    <w:rsid w:val="00342DB9"/>
    <w:rsid w:val="005526B6"/>
    <w:rsid w:val="00C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Szpiech Piotr</dc:creator>
  <cp:lastModifiedBy>Szpiech Piotr</cp:lastModifiedBy>
  <cp:revision>2</cp:revision>
  <dcterms:created xsi:type="dcterms:W3CDTF">2023-02-28T06:54:00Z</dcterms:created>
  <dcterms:modified xsi:type="dcterms:W3CDTF">2023-02-28T06:54:00Z</dcterms:modified>
</cp:coreProperties>
</file>